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D4" w:rsidRDefault="008D11D4" w:rsidP="008D11D4">
      <w:pPr>
        <w:pBdr>
          <w:bottom w:val="dashed" w:sz="6" w:space="10" w:color="C2C2C2"/>
        </w:pBdr>
        <w:spacing w:after="0" w:line="240" w:lineRule="auto"/>
        <w:ind w:left="300" w:right="300"/>
        <w:outlineLvl w:val="1"/>
        <w:rPr>
          <w:rFonts w:ascii="Arial" w:eastAsia="Times New Roman" w:hAnsi="Arial" w:cs="Arial"/>
          <w:b/>
          <w:bCs/>
          <w:color w:val="2D4359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D4359"/>
          <w:sz w:val="36"/>
          <w:szCs w:val="36"/>
          <w:lang w:eastAsia="ru-RU"/>
        </w:rPr>
        <w:t>По вопросам организации питания</w:t>
      </w:r>
    </w:p>
    <w:p w:rsidR="008D11D4" w:rsidRPr="008D11D4" w:rsidRDefault="008D11D4" w:rsidP="008D11D4">
      <w:pPr>
        <w:spacing w:after="0" w:line="285" w:lineRule="atLeast"/>
        <w:rPr>
          <w:rFonts w:ascii="Arial" w:eastAsia="Times New Roman" w:hAnsi="Arial" w:cs="Arial"/>
          <w:color w:val="2D4359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С 2014 года по инициативе депутатов и предложениям директоров школ выбор поставщика услуг, товаров по организации школьного питания выведен из системы государственных закупок в связи с имевшим место демпингом цен, влияющих на качество питания, а также отсутствием возможности осуществления непосредственного контроля директорами школ за поставщиками услуги.</w:t>
      </w:r>
      <w:proofErr w:type="gramEnd"/>
    </w:p>
    <w:p w:rsidR="008D11D4" w:rsidRPr="008D11D4" w:rsidRDefault="008D11D4" w:rsidP="008D11D4">
      <w:pPr>
        <w:spacing w:after="0" w:line="285" w:lineRule="atLeast"/>
        <w:rPr>
          <w:rFonts w:ascii="Arial" w:eastAsia="Times New Roman" w:hAnsi="Arial" w:cs="Arial"/>
          <w:color w:val="2D4359"/>
          <w:sz w:val="24"/>
          <w:szCs w:val="24"/>
          <w:lang w:eastAsia="ru-RU"/>
        </w:rPr>
      </w:pP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br/>
        <w:t>На сегодняшний день проработан порядок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</w:t>
      </w: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br/>
        <w:t>попечения родителей </w:t>
      </w:r>
      <w:r w:rsidRPr="008D11D4">
        <w:rPr>
          <w:rFonts w:ascii="Arial" w:eastAsia="Times New Roman" w:hAnsi="Arial" w:cs="Arial"/>
          <w:i/>
          <w:iCs/>
          <w:color w:val="2D4359"/>
          <w:sz w:val="24"/>
          <w:szCs w:val="24"/>
          <w:lang w:eastAsia="ru-RU"/>
        </w:rPr>
        <w:t>(приказ МОН РК</w:t>
      </w: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 </w:t>
      </w:r>
      <w:r w:rsidRPr="008D11D4">
        <w:rPr>
          <w:rFonts w:ascii="Arial" w:eastAsia="Times New Roman" w:hAnsi="Arial" w:cs="Arial"/>
          <w:i/>
          <w:iCs/>
          <w:color w:val="2D4359"/>
          <w:sz w:val="24"/>
          <w:szCs w:val="24"/>
          <w:lang w:eastAsia="ru-RU"/>
        </w:rPr>
        <w:t>от 31.10.2018г. №598)</w:t>
      </w: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.</w:t>
      </w:r>
    </w:p>
    <w:p w:rsidR="008D11D4" w:rsidRPr="008D11D4" w:rsidRDefault="008D11D4" w:rsidP="008D11D4">
      <w:pPr>
        <w:spacing w:after="0" w:line="285" w:lineRule="atLeast"/>
        <w:rPr>
          <w:rFonts w:ascii="Arial" w:eastAsia="Times New Roman" w:hAnsi="Arial" w:cs="Arial"/>
          <w:color w:val="2D4359"/>
          <w:sz w:val="24"/>
          <w:szCs w:val="24"/>
          <w:lang w:eastAsia="ru-RU"/>
        </w:rPr>
      </w:pP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br/>
        <w:t xml:space="preserve">В целях  гарантирования качества и безопасности питания детей в Правилах предусмотрены критерии, позволяющие выбрать </w:t>
      </w:r>
      <w:proofErr w:type="gramStart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поставщика</w:t>
      </w:r>
      <w:proofErr w:type="gramEnd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 xml:space="preserve"> более подготовленного к оказанию данной услуги с наличием квалифицированного штата работников </w:t>
      </w:r>
      <w:r w:rsidRPr="008D11D4">
        <w:rPr>
          <w:rFonts w:ascii="Arial" w:eastAsia="Times New Roman" w:hAnsi="Arial" w:cs="Arial"/>
          <w:i/>
          <w:iCs/>
          <w:color w:val="2D4359"/>
          <w:sz w:val="24"/>
          <w:szCs w:val="24"/>
          <w:lang w:eastAsia="ru-RU"/>
        </w:rPr>
        <w:t>(опыт работы, квалификация поваров, наличие технологов, диетологов, положительных характеристик, собственного производства продуктов питания, энергосберегающего оборудования)</w:t>
      </w: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.</w:t>
      </w:r>
    </w:p>
    <w:p w:rsidR="008D11D4" w:rsidRPr="008D11D4" w:rsidRDefault="008D11D4" w:rsidP="008D11D4">
      <w:pPr>
        <w:spacing w:after="0" w:line="285" w:lineRule="atLeast"/>
        <w:rPr>
          <w:rFonts w:ascii="Arial" w:eastAsia="Times New Roman" w:hAnsi="Arial" w:cs="Arial"/>
          <w:color w:val="2D4359"/>
          <w:sz w:val="24"/>
          <w:szCs w:val="24"/>
          <w:lang w:eastAsia="ru-RU"/>
        </w:rPr>
      </w:pP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br/>
        <w:t>С 2018 года для улучшения материально-технической базы школьных столовых, влияющих на условия хранения продуктов питания, безопасность и качество приготовляемых блюд введен механизм государственно-частного партнерства.</w:t>
      </w:r>
    </w:p>
    <w:p w:rsidR="008D11D4" w:rsidRPr="008D11D4" w:rsidRDefault="008D11D4" w:rsidP="008D11D4">
      <w:pPr>
        <w:spacing w:after="0" w:line="285" w:lineRule="atLeast"/>
        <w:rPr>
          <w:rFonts w:ascii="Arial" w:eastAsia="Times New Roman" w:hAnsi="Arial" w:cs="Arial"/>
          <w:color w:val="2D4359"/>
          <w:sz w:val="24"/>
          <w:szCs w:val="24"/>
          <w:lang w:eastAsia="ru-RU"/>
        </w:rPr>
      </w:pP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br/>
        <w:t>Также, согласно Правилам в состав конкурсных комиссий включены представители НПО и родительской общественности, попечительских советов, а также территориальных органов охраны общественного здоровья.</w:t>
      </w:r>
    </w:p>
    <w:p w:rsidR="008D11D4" w:rsidRPr="008D11D4" w:rsidRDefault="008D11D4" w:rsidP="008D11D4">
      <w:pPr>
        <w:spacing w:after="0" w:line="285" w:lineRule="atLeast"/>
        <w:rPr>
          <w:rFonts w:ascii="Arial" w:eastAsia="Times New Roman" w:hAnsi="Arial" w:cs="Arial"/>
          <w:color w:val="2D4359"/>
          <w:sz w:val="24"/>
          <w:szCs w:val="24"/>
          <w:lang w:eastAsia="ru-RU"/>
        </w:rPr>
      </w:pP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br/>
        <w:t>Для обеспечения использования поставщиками свежих и натуральных продуктов Правилами предусмотрено получение поставщиками дополнительных баллов за наличие собственного производства продуктов питания, используемых при организации школьного питания (крестьянское или фермерское хозяйство, теплица и другие) и приобретение продуктов питания отечественных производителей.</w:t>
      </w:r>
    </w:p>
    <w:p w:rsidR="008D11D4" w:rsidRPr="008D11D4" w:rsidRDefault="008D11D4" w:rsidP="008D11D4">
      <w:pPr>
        <w:spacing w:after="0" w:line="285" w:lineRule="atLeast"/>
        <w:rPr>
          <w:rFonts w:ascii="Arial" w:eastAsia="Times New Roman" w:hAnsi="Arial" w:cs="Arial"/>
          <w:color w:val="2D4359"/>
          <w:sz w:val="24"/>
          <w:szCs w:val="24"/>
          <w:lang w:eastAsia="ru-RU"/>
        </w:rPr>
      </w:pP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br/>
        <w:t>Потребительские свойства блюд, пищевых продуктов и кулинарных изделий, их органолептические свойства,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детей.</w:t>
      </w:r>
    </w:p>
    <w:p w:rsidR="008D11D4" w:rsidRPr="008D11D4" w:rsidRDefault="008D11D4" w:rsidP="008D11D4">
      <w:pPr>
        <w:spacing w:after="0" w:line="285" w:lineRule="atLeast"/>
        <w:rPr>
          <w:rFonts w:ascii="Arial" w:eastAsia="Times New Roman" w:hAnsi="Arial" w:cs="Arial"/>
          <w:color w:val="2D4359"/>
          <w:sz w:val="24"/>
          <w:szCs w:val="24"/>
          <w:lang w:eastAsia="ru-RU"/>
        </w:rPr>
      </w:pP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br/>
        <w:t xml:space="preserve">В случае нарушения или ненадлежащего исполнения условий договора поставщиком, договор расторгается в судебном </w:t>
      </w:r>
      <w:proofErr w:type="gramStart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порядке</w:t>
      </w:r>
      <w:proofErr w:type="gramEnd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 xml:space="preserve"> и данный поставщик объявляется недобросовестным </w:t>
      </w:r>
      <w:r w:rsidRPr="008D11D4">
        <w:rPr>
          <w:rFonts w:ascii="Arial" w:eastAsia="Times New Roman" w:hAnsi="Arial" w:cs="Arial"/>
          <w:i/>
          <w:iCs/>
          <w:color w:val="2D4359"/>
          <w:sz w:val="24"/>
          <w:szCs w:val="24"/>
          <w:lang w:eastAsia="ru-RU"/>
        </w:rPr>
        <w:t>(приказ МОН РК №599 от 31 октября 2018 года)</w:t>
      </w: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.</w:t>
      </w:r>
    </w:p>
    <w:p w:rsidR="008D11D4" w:rsidRPr="008D11D4" w:rsidRDefault="008D11D4" w:rsidP="008D11D4">
      <w:pPr>
        <w:spacing w:after="0" w:line="285" w:lineRule="atLeast"/>
        <w:rPr>
          <w:rFonts w:ascii="Arial" w:eastAsia="Times New Roman" w:hAnsi="Arial" w:cs="Arial"/>
          <w:color w:val="2D4359"/>
          <w:sz w:val="24"/>
          <w:szCs w:val="24"/>
          <w:lang w:eastAsia="ru-RU"/>
        </w:rPr>
      </w:pP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br/>
        <w:t>В 2015 году в целях обеспечения качественным питанием отдельных категорий обучающихся Министерством совместно с Казахской академией питания </w:t>
      </w:r>
      <w:r w:rsidRPr="008D11D4">
        <w:rPr>
          <w:rFonts w:ascii="Arial" w:eastAsia="Times New Roman" w:hAnsi="Arial" w:cs="Arial"/>
          <w:color w:val="2D4359"/>
          <w:sz w:val="24"/>
          <w:szCs w:val="24"/>
          <w:u w:val="single"/>
          <w:lang w:eastAsia="ru-RU"/>
        </w:rPr>
        <w:t xml:space="preserve">впервые разработаны единые нормы одноразового школьного </w:t>
      </w:r>
      <w:r w:rsidRPr="008D11D4">
        <w:rPr>
          <w:rFonts w:ascii="Arial" w:eastAsia="Times New Roman" w:hAnsi="Arial" w:cs="Arial"/>
          <w:color w:val="2D4359"/>
          <w:sz w:val="24"/>
          <w:szCs w:val="24"/>
          <w:u w:val="single"/>
          <w:lang w:eastAsia="ru-RU"/>
        </w:rPr>
        <w:lastRenderedPageBreak/>
        <w:t>питания</w:t>
      </w: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 </w:t>
      </w:r>
      <w:r w:rsidRPr="008D11D4">
        <w:rPr>
          <w:rFonts w:ascii="Arial" w:eastAsia="Times New Roman" w:hAnsi="Arial" w:cs="Arial"/>
          <w:i/>
          <w:iCs/>
          <w:color w:val="2D4359"/>
          <w:sz w:val="24"/>
          <w:szCs w:val="24"/>
          <w:lang w:eastAsia="ru-RU"/>
        </w:rPr>
        <w:t>(внесены дополнения в ПП РК №320</w:t>
      </w: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 </w:t>
      </w:r>
      <w:r w:rsidRPr="008D11D4">
        <w:rPr>
          <w:rFonts w:ascii="Arial" w:eastAsia="Times New Roman" w:hAnsi="Arial" w:cs="Arial"/>
          <w:i/>
          <w:iCs/>
          <w:color w:val="2D4359"/>
          <w:sz w:val="24"/>
          <w:szCs w:val="24"/>
          <w:lang w:eastAsia="ru-RU"/>
        </w:rPr>
        <w:t>от 12.03.2012 года)</w:t>
      </w: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 с учетом возрастных особенностей детей.</w:t>
      </w:r>
    </w:p>
    <w:p w:rsidR="008D11D4" w:rsidRPr="008D11D4" w:rsidRDefault="008D11D4" w:rsidP="008D11D4">
      <w:pPr>
        <w:spacing w:after="0" w:line="285" w:lineRule="atLeast"/>
        <w:rPr>
          <w:rFonts w:ascii="Arial" w:eastAsia="Times New Roman" w:hAnsi="Arial" w:cs="Arial"/>
          <w:color w:val="2D4359"/>
          <w:sz w:val="24"/>
          <w:szCs w:val="24"/>
          <w:lang w:eastAsia="ru-RU"/>
        </w:rPr>
      </w:pP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br/>
        <w:t>Данными нормами предусмотрено получение детьми всех необходимых для организма микронутриентов: витаминов, минеральных веществ и микроэлементов.</w:t>
      </w:r>
    </w:p>
    <w:p w:rsidR="008D11D4" w:rsidRPr="008D11D4" w:rsidRDefault="008D11D4" w:rsidP="008D11D4">
      <w:pPr>
        <w:spacing w:after="0" w:line="285" w:lineRule="atLeast"/>
        <w:rPr>
          <w:rFonts w:ascii="Arial" w:eastAsia="Times New Roman" w:hAnsi="Arial" w:cs="Arial"/>
          <w:color w:val="2D4359"/>
          <w:sz w:val="24"/>
          <w:szCs w:val="24"/>
          <w:lang w:eastAsia="ru-RU"/>
        </w:rPr>
      </w:pP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br/>
        <w:t xml:space="preserve">В 2018 году в рамках </w:t>
      </w:r>
      <w:proofErr w:type="gramStart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реализации Государственной программы развития здравоохранения Республики</w:t>
      </w:r>
      <w:proofErr w:type="gramEnd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 xml:space="preserve"> Казахстан «</w:t>
      </w:r>
      <w:proofErr w:type="spellStart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Денсаулық</w:t>
      </w:r>
      <w:proofErr w:type="spellEnd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» на  2016 - 2019 годы, а также в целях повышения интереса к здоровому (горячему) питанию обучающихся организаций образования  МЗ РК </w:t>
      </w:r>
      <w:r w:rsidRPr="008D11D4">
        <w:rPr>
          <w:rFonts w:ascii="Arial" w:eastAsia="Times New Roman" w:hAnsi="Arial" w:cs="Arial"/>
          <w:color w:val="2D4359"/>
          <w:sz w:val="24"/>
          <w:szCs w:val="24"/>
          <w:u w:val="single"/>
          <w:lang w:eastAsia="ru-RU"/>
        </w:rPr>
        <w:t>разработаны единые стандарты</w:t>
      </w: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 по рациону питания в учебных заведениях.</w:t>
      </w:r>
    </w:p>
    <w:p w:rsidR="008D11D4" w:rsidRPr="008D11D4" w:rsidRDefault="008D11D4" w:rsidP="008D11D4">
      <w:pPr>
        <w:spacing w:after="0" w:line="285" w:lineRule="atLeast"/>
        <w:rPr>
          <w:rFonts w:ascii="Arial" w:eastAsia="Times New Roman" w:hAnsi="Arial" w:cs="Arial"/>
          <w:color w:val="2D4359"/>
          <w:sz w:val="24"/>
          <w:szCs w:val="24"/>
          <w:lang w:eastAsia="ru-RU"/>
        </w:rPr>
      </w:pP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br/>
        <w:t>С 2019 года Министерством </w:t>
      </w:r>
      <w:r w:rsidRPr="008D11D4">
        <w:rPr>
          <w:rFonts w:ascii="Arial" w:eastAsia="Times New Roman" w:hAnsi="Arial" w:cs="Arial"/>
          <w:color w:val="2D4359"/>
          <w:sz w:val="24"/>
          <w:szCs w:val="24"/>
          <w:u w:val="single"/>
          <w:lang w:eastAsia="ru-RU"/>
        </w:rPr>
        <w:t xml:space="preserve">введен камеральный </w:t>
      </w:r>
      <w:proofErr w:type="gramStart"/>
      <w:r w:rsidRPr="008D11D4">
        <w:rPr>
          <w:rFonts w:ascii="Arial" w:eastAsia="Times New Roman" w:hAnsi="Arial" w:cs="Arial"/>
          <w:color w:val="2D4359"/>
          <w:sz w:val="24"/>
          <w:szCs w:val="24"/>
          <w:u w:val="single"/>
          <w:lang w:eastAsia="ru-RU"/>
        </w:rPr>
        <w:t>контроль</w:t>
      </w: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 за</w:t>
      </w:r>
      <w:proofErr w:type="gramEnd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 xml:space="preserve"> организацией школьного питания органами и организациями образования, который позволяет без осуществления выезда на объект провести контрольные мероприятия.</w:t>
      </w:r>
    </w:p>
    <w:p w:rsidR="008D11D4" w:rsidRPr="008D11D4" w:rsidRDefault="008D11D4" w:rsidP="008D11D4">
      <w:pPr>
        <w:spacing w:after="0" w:line="285" w:lineRule="atLeast"/>
        <w:rPr>
          <w:rFonts w:ascii="Arial" w:eastAsia="Times New Roman" w:hAnsi="Arial" w:cs="Arial"/>
          <w:color w:val="2D4359"/>
          <w:sz w:val="24"/>
          <w:szCs w:val="24"/>
          <w:lang w:eastAsia="ru-RU"/>
        </w:rPr>
      </w:pP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br/>
        <w:t>Кроме того, Министерством совместно с МФ РК </w:t>
      </w:r>
      <w:r w:rsidRPr="008D11D4">
        <w:rPr>
          <w:rFonts w:ascii="Arial" w:eastAsia="Times New Roman" w:hAnsi="Arial" w:cs="Arial"/>
          <w:color w:val="2D4359"/>
          <w:sz w:val="24"/>
          <w:szCs w:val="24"/>
          <w:u w:val="single"/>
          <w:lang w:eastAsia="ru-RU"/>
        </w:rPr>
        <w:t>прорабатывается вопрос перевода конкурсных процедур в электронный формат</w:t>
      </w: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 </w:t>
      </w:r>
      <w:proofErr w:type="spellStart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постредством</w:t>
      </w:r>
      <w:proofErr w:type="spellEnd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 xml:space="preserve"> портала государственных закупок.</w:t>
      </w:r>
    </w:p>
    <w:p w:rsidR="008D11D4" w:rsidRPr="008D11D4" w:rsidRDefault="008D11D4" w:rsidP="008D11D4">
      <w:pPr>
        <w:spacing w:after="0" w:line="285" w:lineRule="atLeast"/>
        <w:rPr>
          <w:rFonts w:ascii="Arial" w:eastAsia="Times New Roman" w:hAnsi="Arial" w:cs="Arial"/>
          <w:color w:val="2D4359"/>
          <w:sz w:val="24"/>
          <w:szCs w:val="24"/>
          <w:lang w:eastAsia="ru-RU"/>
        </w:rPr>
      </w:pP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br/>
        <w:t xml:space="preserve">Сегодня, законодательно предусмотрена возможность осуществления постоянного </w:t>
      </w:r>
      <w:proofErr w:type="gramStart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контроля за</w:t>
      </w:r>
      <w:proofErr w:type="gramEnd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 xml:space="preserve"> предоставлением услуги, как сотрудниками школ, так и родительской общественностью.  В каждой школе действует комиссия по </w:t>
      </w:r>
      <w:proofErr w:type="gramStart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контролю за</w:t>
      </w:r>
      <w:proofErr w:type="gramEnd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 xml:space="preserve"> питанием детей. Комиссию возглавляет директор школы, в состав входят медицинская сестра школы, педагоги, члены родительского комитета, попечительского совета.</w:t>
      </w:r>
    </w:p>
    <w:p w:rsidR="008D11D4" w:rsidRPr="008D11D4" w:rsidRDefault="008D11D4" w:rsidP="008D11D4">
      <w:pPr>
        <w:spacing w:after="0" w:line="285" w:lineRule="atLeast"/>
        <w:rPr>
          <w:rFonts w:ascii="Arial" w:eastAsia="Times New Roman" w:hAnsi="Arial" w:cs="Arial"/>
          <w:color w:val="2D4359"/>
          <w:sz w:val="24"/>
          <w:szCs w:val="24"/>
          <w:lang w:eastAsia="ru-RU"/>
        </w:rPr>
      </w:pP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br/>
        <w:t>Согласно Правилам организации питания поставщик услуги должен ежемесячно предоставлять руководителю организации среднего образования сведения об используемом перечне продуктов питания для обучающихся с приложением документов, удостоверяющих их качество и безопасность.</w:t>
      </w:r>
    </w:p>
    <w:p w:rsidR="008D11D4" w:rsidRPr="008D11D4" w:rsidRDefault="008D11D4" w:rsidP="008D11D4">
      <w:pPr>
        <w:spacing w:after="0" w:line="285" w:lineRule="atLeast"/>
        <w:rPr>
          <w:rFonts w:ascii="Arial" w:eastAsia="Times New Roman" w:hAnsi="Arial" w:cs="Arial"/>
          <w:color w:val="2D4359"/>
          <w:sz w:val="24"/>
          <w:szCs w:val="24"/>
          <w:lang w:eastAsia="ru-RU"/>
        </w:rPr>
      </w:pP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br/>
        <w:t xml:space="preserve">Ежедневно медицинским работником или ответственным лицом </w:t>
      </w:r>
      <w:proofErr w:type="gramStart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проводится</w:t>
      </w:r>
      <w:proofErr w:type="gramEnd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 органолептическая оценка качества готовых блюд с внесением записей в журнал органолептической оценки качества блюд и кулинарных изделий.</w:t>
      </w:r>
    </w:p>
    <w:p w:rsidR="008D11D4" w:rsidRPr="008D11D4" w:rsidRDefault="008D11D4" w:rsidP="008D11D4">
      <w:pPr>
        <w:spacing w:after="0" w:line="285" w:lineRule="atLeast"/>
        <w:rPr>
          <w:rFonts w:ascii="Arial" w:eastAsia="Times New Roman" w:hAnsi="Arial" w:cs="Arial"/>
          <w:color w:val="2D4359"/>
          <w:sz w:val="24"/>
          <w:szCs w:val="24"/>
          <w:lang w:eastAsia="ru-RU"/>
        </w:rPr>
      </w:pP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br/>
        <w:t xml:space="preserve">Таким образом, в настоящее время, </w:t>
      </w:r>
      <w:proofErr w:type="gramStart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все необходимые рычаги, позволяющие администрациям школ влиять на качество питания детей проработаны</w:t>
      </w:r>
      <w:proofErr w:type="gramEnd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 xml:space="preserve">. Сегодня, следует признать, на первый план выходит уровень ответственности руководителей организаций образования (председатели </w:t>
      </w:r>
      <w:proofErr w:type="spellStart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бракеражных</w:t>
      </w:r>
      <w:proofErr w:type="spellEnd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 xml:space="preserve"> комиссий).</w:t>
      </w:r>
    </w:p>
    <w:p w:rsidR="008D11D4" w:rsidRPr="008D11D4" w:rsidRDefault="008D11D4" w:rsidP="008D11D4">
      <w:pPr>
        <w:spacing w:after="0" w:line="285" w:lineRule="atLeast"/>
        <w:rPr>
          <w:rFonts w:ascii="Arial" w:eastAsia="Times New Roman" w:hAnsi="Arial" w:cs="Arial"/>
          <w:color w:val="2D4359"/>
          <w:sz w:val="24"/>
          <w:szCs w:val="24"/>
          <w:lang w:eastAsia="ru-RU"/>
        </w:rPr>
      </w:pP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br/>
        <w:t xml:space="preserve">В этой связи, основным направлением деятельности Министерства по повышению качества школьного питания является обеспечение широкого информационного освещения порядка деятельности </w:t>
      </w:r>
      <w:proofErr w:type="spellStart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бракеражных</w:t>
      </w:r>
      <w:proofErr w:type="spellEnd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 xml:space="preserve"> комиссий по </w:t>
      </w:r>
      <w:proofErr w:type="gramStart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контролю за</w:t>
      </w:r>
      <w:proofErr w:type="gramEnd"/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 xml:space="preserve"> качеством питания. А также информирование обучающихся и их родителей о дальнейших действиях при обнаружении нарушений при организации питания детей.</w:t>
      </w:r>
    </w:p>
    <w:p w:rsidR="008D11D4" w:rsidRPr="008D11D4" w:rsidRDefault="008D11D4" w:rsidP="008D11D4">
      <w:pPr>
        <w:spacing w:after="0" w:line="285" w:lineRule="atLeast"/>
        <w:rPr>
          <w:rFonts w:ascii="Arial" w:eastAsia="Times New Roman" w:hAnsi="Arial" w:cs="Arial"/>
          <w:color w:val="2D4359"/>
          <w:sz w:val="24"/>
          <w:szCs w:val="24"/>
          <w:lang w:eastAsia="ru-RU"/>
        </w:rPr>
      </w:pP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 </w:t>
      </w:r>
    </w:p>
    <w:p w:rsidR="008D11D4" w:rsidRPr="008D11D4" w:rsidRDefault="008D11D4" w:rsidP="008D11D4">
      <w:pPr>
        <w:spacing w:after="0" w:line="285" w:lineRule="atLeast"/>
        <w:rPr>
          <w:rFonts w:ascii="Arial" w:eastAsia="Times New Roman" w:hAnsi="Arial" w:cs="Arial"/>
          <w:color w:val="2D4359"/>
          <w:sz w:val="24"/>
          <w:szCs w:val="24"/>
          <w:lang w:eastAsia="ru-RU"/>
        </w:rPr>
      </w:pPr>
      <w:r w:rsidRPr="008D11D4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 </w:t>
      </w:r>
    </w:p>
    <w:p w:rsidR="0011176F" w:rsidRDefault="0011176F"/>
    <w:sectPr w:rsidR="0011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D4"/>
    <w:rsid w:val="0011176F"/>
    <w:rsid w:val="008D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D4"/>
  </w:style>
  <w:style w:type="paragraph" w:styleId="2">
    <w:name w:val="heading 2"/>
    <w:basedOn w:val="a"/>
    <w:link w:val="20"/>
    <w:uiPriority w:val="9"/>
    <w:qFormat/>
    <w:rsid w:val="008D1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11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11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D4"/>
  </w:style>
  <w:style w:type="paragraph" w:styleId="2">
    <w:name w:val="heading 2"/>
    <w:basedOn w:val="a"/>
    <w:link w:val="20"/>
    <w:uiPriority w:val="9"/>
    <w:qFormat/>
    <w:rsid w:val="008D1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11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11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1</cp:revision>
  <dcterms:created xsi:type="dcterms:W3CDTF">2021-12-06T12:04:00Z</dcterms:created>
  <dcterms:modified xsi:type="dcterms:W3CDTF">2021-12-06T12:05:00Z</dcterms:modified>
</cp:coreProperties>
</file>